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FA7" w:rsidRDefault="00480FA7" w:rsidP="00BE5E2C">
      <w:pPr>
        <w:rPr>
          <w:rFonts w:ascii="Times New Roman" w:hAnsi="Times New Roman"/>
          <w:sz w:val="24"/>
          <w:szCs w:val="24"/>
        </w:rPr>
      </w:pPr>
      <w:r>
        <w:rPr>
          <w:rFonts w:ascii="Times New Roman" w:hAnsi="Times New Roman"/>
          <w:sz w:val="24"/>
          <w:szCs w:val="24"/>
        </w:rPr>
        <w:t>Rationale for teaching History 5900 at the 5000 level</w:t>
      </w:r>
    </w:p>
    <w:p w:rsidR="00480FA7" w:rsidRDefault="00480FA7" w:rsidP="00BE5E2C">
      <w:pPr>
        <w:rPr>
          <w:rFonts w:ascii="Times New Roman" w:hAnsi="Times New Roman"/>
          <w:sz w:val="24"/>
          <w:szCs w:val="24"/>
        </w:rPr>
      </w:pPr>
    </w:p>
    <w:p w:rsidR="00A74AAD" w:rsidRDefault="00480FA7" w:rsidP="00BE5E2C">
      <w:pPr>
        <w:rPr>
          <w:rFonts w:ascii="Times New Roman" w:hAnsi="Times New Roman"/>
          <w:sz w:val="24"/>
          <w:szCs w:val="24"/>
        </w:rPr>
      </w:pPr>
      <w:r>
        <w:rPr>
          <w:rFonts w:ascii="Times New Roman" w:hAnsi="Times New Roman"/>
          <w:sz w:val="24"/>
          <w:szCs w:val="24"/>
        </w:rPr>
        <w:tab/>
        <w:t xml:space="preserve">By design, </w:t>
      </w:r>
      <w:r w:rsidR="00A74AAD">
        <w:rPr>
          <w:rFonts w:ascii="Times New Roman" w:hAnsi="Times New Roman"/>
          <w:sz w:val="24"/>
          <w:szCs w:val="24"/>
        </w:rPr>
        <w:t>History 5900</w:t>
      </w:r>
      <w:r>
        <w:rPr>
          <w:rFonts w:ascii="Times New Roman" w:hAnsi="Times New Roman"/>
          <w:sz w:val="24"/>
          <w:szCs w:val="24"/>
        </w:rPr>
        <w:t xml:space="preserve"> is comparable to the 1000-level introductory course in Statistics. That is why it is appropriate for GE credit in Data Analysis. The 5000 number was imposed on the course by the History Department’s new course numbering system, with the approval of the Curriculum Committee. The History D</w:t>
      </w:r>
      <w:r w:rsidRPr="00480FA7">
        <w:rPr>
          <w:rFonts w:ascii="Times New Roman" w:hAnsi="Times New Roman"/>
          <w:sz w:val="24"/>
          <w:szCs w:val="24"/>
        </w:rPr>
        <w:t xml:space="preserve">epartment did not want to establish a separate course number for graduate students in the quantitative methods course, </w:t>
      </w:r>
      <w:r>
        <w:rPr>
          <w:rFonts w:ascii="Times New Roman" w:hAnsi="Times New Roman"/>
          <w:sz w:val="24"/>
          <w:szCs w:val="24"/>
        </w:rPr>
        <w:t xml:space="preserve">so </w:t>
      </w:r>
      <w:r w:rsidRPr="00480FA7">
        <w:rPr>
          <w:rFonts w:ascii="Times New Roman" w:hAnsi="Times New Roman"/>
          <w:sz w:val="24"/>
          <w:szCs w:val="24"/>
        </w:rPr>
        <w:t>it insisted that the course be pla</w:t>
      </w:r>
      <w:r>
        <w:rPr>
          <w:rFonts w:ascii="Times New Roman" w:hAnsi="Times New Roman"/>
          <w:sz w:val="24"/>
          <w:szCs w:val="24"/>
        </w:rPr>
        <w:t xml:space="preserve">ced at the 5000 level. </w:t>
      </w:r>
    </w:p>
    <w:p w:rsidR="00A74AAD" w:rsidRDefault="00A74AAD" w:rsidP="00BE5E2C">
      <w:pPr>
        <w:rPr>
          <w:rFonts w:ascii="Times New Roman" w:hAnsi="Times New Roman"/>
          <w:sz w:val="24"/>
          <w:szCs w:val="24"/>
        </w:rPr>
      </w:pPr>
    </w:p>
    <w:p w:rsidR="00480FA7" w:rsidRDefault="00480FA7" w:rsidP="00A74AAD">
      <w:pPr>
        <w:ind w:firstLine="720"/>
        <w:rPr>
          <w:rFonts w:ascii="Times New Roman" w:hAnsi="Times New Roman"/>
          <w:sz w:val="24"/>
          <w:szCs w:val="24"/>
        </w:rPr>
      </w:pPr>
      <w:r>
        <w:rPr>
          <w:rFonts w:ascii="Times New Roman" w:hAnsi="Times New Roman"/>
          <w:sz w:val="24"/>
          <w:szCs w:val="24"/>
        </w:rPr>
        <w:t>G</w:t>
      </w:r>
      <w:r w:rsidRPr="00480FA7">
        <w:rPr>
          <w:rFonts w:ascii="Times New Roman" w:hAnsi="Times New Roman"/>
          <w:sz w:val="24"/>
          <w:szCs w:val="24"/>
        </w:rPr>
        <w:t>raduate students</w:t>
      </w:r>
      <w:r>
        <w:rPr>
          <w:rFonts w:ascii="Times New Roman" w:hAnsi="Times New Roman"/>
          <w:sz w:val="24"/>
          <w:szCs w:val="24"/>
        </w:rPr>
        <w:t xml:space="preserve"> in History are in general inexperienced in quantitative analysis. They </w:t>
      </w:r>
      <w:r w:rsidRPr="00480FA7">
        <w:rPr>
          <w:rFonts w:ascii="Times New Roman" w:hAnsi="Times New Roman"/>
          <w:sz w:val="24"/>
          <w:szCs w:val="24"/>
        </w:rPr>
        <w:t xml:space="preserve">need the 1000-level course, </w:t>
      </w:r>
      <w:r w:rsidR="00A74AAD">
        <w:rPr>
          <w:rFonts w:ascii="Times New Roman" w:hAnsi="Times New Roman"/>
          <w:sz w:val="24"/>
          <w:szCs w:val="24"/>
        </w:rPr>
        <w:t>not an advanced course, as is evident from their undergraduate transcripts and from the</w:t>
      </w:r>
      <w:r w:rsidR="000F56AA">
        <w:rPr>
          <w:rFonts w:ascii="Times New Roman" w:hAnsi="Times New Roman"/>
          <w:sz w:val="24"/>
          <w:szCs w:val="24"/>
        </w:rPr>
        <w:t>ir</w:t>
      </w:r>
      <w:r w:rsidR="00A74AAD">
        <w:rPr>
          <w:rFonts w:ascii="Times New Roman" w:hAnsi="Times New Roman"/>
          <w:sz w:val="24"/>
          <w:szCs w:val="24"/>
        </w:rPr>
        <w:t xml:space="preserve"> quantitative scores on the GRE. The </w:t>
      </w:r>
      <w:r w:rsidRPr="00480FA7">
        <w:rPr>
          <w:rFonts w:ascii="Times New Roman" w:hAnsi="Times New Roman"/>
          <w:sz w:val="24"/>
          <w:szCs w:val="24"/>
        </w:rPr>
        <w:t>graduate school</w:t>
      </w:r>
      <w:r w:rsidR="00A74AAD">
        <w:rPr>
          <w:rFonts w:ascii="Times New Roman" w:hAnsi="Times New Roman"/>
          <w:sz w:val="24"/>
          <w:szCs w:val="24"/>
        </w:rPr>
        <w:t>, however,</w:t>
      </w:r>
      <w:r w:rsidRPr="00480FA7">
        <w:rPr>
          <w:rFonts w:ascii="Times New Roman" w:hAnsi="Times New Roman"/>
          <w:sz w:val="24"/>
          <w:szCs w:val="24"/>
        </w:rPr>
        <w:t xml:space="preserve"> </w:t>
      </w:r>
      <w:r>
        <w:rPr>
          <w:rFonts w:ascii="Times New Roman" w:hAnsi="Times New Roman"/>
          <w:sz w:val="24"/>
          <w:szCs w:val="24"/>
        </w:rPr>
        <w:t xml:space="preserve">will not </w:t>
      </w:r>
      <w:r w:rsidRPr="00480FA7">
        <w:rPr>
          <w:rFonts w:ascii="Times New Roman" w:hAnsi="Times New Roman"/>
          <w:sz w:val="24"/>
          <w:szCs w:val="24"/>
        </w:rPr>
        <w:t xml:space="preserve">give them credit for a </w:t>
      </w:r>
      <w:r w:rsidR="00A74AAD">
        <w:rPr>
          <w:rFonts w:ascii="Times New Roman" w:hAnsi="Times New Roman"/>
          <w:sz w:val="24"/>
          <w:szCs w:val="24"/>
        </w:rPr>
        <w:t xml:space="preserve">data analysis </w:t>
      </w:r>
      <w:r w:rsidRPr="00480FA7">
        <w:rPr>
          <w:rFonts w:ascii="Times New Roman" w:hAnsi="Times New Roman"/>
          <w:sz w:val="24"/>
          <w:szCs w:val="24"/>
        </w:rPr>
        <w:t xml:space="preserve">course numbered below 5000. The undergraduates who have taken the course </w:t>
      </w:r>
      <w:r w:rsidR="00A74AAD">
        <w:rPr>
          <w:rFonts w:ascii="Times New Roman" w:hAnsi="Times New Roman"/>
          <w:sz w:val="24"/>
          <w:szCs w:val="24"/>
        </w:rPr>
        <w:t xml:space="preserve">over the past thirty years </w:t>
      </w:r>
      <w:r w:rsidRPr="00480FA7">
        <w:rPr>
          <w:rFonts w:ascii="Times New Roman" w:hAnsi="Times New Roman"/>
          <w:sz w:val="24"/>
          <w:szCs w:val="24"/>
        </w:rPr>
        <w:t>have not been a bit overwhelmed by the grad</w:t>
      </w:r>
      <w:r w:rsidR="00A74AAD">
        <w:rPr>
          <w:rFonts w:ascii="Times New Roman" w:hAnsi="Times New Roman"/>
          <w:sz w:val="24"/>
          <w:szCs w:val="24"/>
        </w:rPr>
        <w:t>uate</w:t>
      </w:r>
      <w:r w:rsidRPr="00480FA7">
        <w:rPr>
          <w:rFonts w:ascii="Times New Roman" w:hAnsi="Times New Roman"/>
          <w:sz w:val="24"/>
          <w:szCs w:val="24"/>
        </w:rPr>
        <w:t xml:space="preserve"> students. Indeed, the undergraduates have always gotten along famously with the graduate students. But given the cutbacks in our department’s graduate program, and the turn of our profession against quantitative analysis, we only have a handful of grad students who will be taking the course. It will be domin</w:t>
      </w:r>
      <w:r w:rsidR="00A74AAD">
        <w:rPr>
          <w:rFonts w:ascii="Times New Roman" w:hAnsi="Times New Roman"/>
          <w:sz w:val="24"/>
          <w:szCs w:val="24"/>
        </w:rPr>
        <w:t>ated by the undergraduates. So the department</w:t>
      </w:r>
      <w:r w:rsidRPr="00480FA7">
        <w:rPr>
          <w:rFonts w:ascii="Times New Roman" w:hAnsi="Times New Roman"/>
          <w:sz w:val="24"/>
          <w:szCs w:val="24"/>
        </w:rPr>
        <w:t xml:space="preserve"> would like to make it first and f</w:t>
      </w:r>
      <w:r w:rsidR="00A74AAD">
        <w:rPr>
          <w:rFonts w:ascii="Times New Roman" w:hAnsi="Times New Roman"/>
          <w:sz w:val="24"/>
          <w:szCs w:val="24"/>
        </w:rPr>
        <w:t>oremost an undergraduate course.</w:t>
      </w:r>
    </w:p>
    <w:p w:rsidR="00480FA7" w:rsidRDefault="00480FA7" w:rsidP="00BE5E2C">
      <w:pPr>
        <w:rPr>
          <w:rFonts w:ascii="Times New Roman" w:hAnsi="Times New Roman"/>
          <w:sz w:val="24"/>
          <w:szCs w:val="24"/>
        </w:rPr>
      </w:pPr>
    </w:p>
    <w:p w:rsidR="00480FA7" w:rsidRDefault="00A74AAD" w:rsidP="00BE5E2C">
      <w:pPr>
        <w:rPr>
          <w:rFonts w:ascii="Times New Roman" w:hAnsi="Times New Roman"/>
          <w:sz w:val="24"/>
          <w:szCs w:val="24"/>
        </w:rPr>
      </w:pPr>
      <w:r>
        <w:rPr>
          <w:rFonts w:ascii="Times New Roman" w:hAnsi="Times New Roman"/>
          <w:sz w:val="24"/>
          <w:szCs w:val="24"/>
        </w:rPr>
        <w:tab/>
        <w:t xml:space="preserve">If the Curriculum Committee would prefer, it would be possible to teach the course on the 3000 </w:t>
      </w:r>
      <w:r w:rsidRPr="00480FA7">
        <w:rPr>
          <w:rFonts w:ascii="Times New Roman" w:hAnsi="Times New Roman"/>
          <w:sz w:val="24"/>
          <w:szCs w:val="24"/>
        </w:rPr>
        <w:t>level (consistent with the Political Science Department’s int</w:t>
      </w:r>
      <w:r>
        <w:rPr>
          <w:rFonts w:ascii="Times New Roman" w:hAnsi="Times New Roman"/>
          <w:sz w:val="24"/>
          <w:szCs w:val="24"/>
        </w:rPr>
        <w:t>roductory quantitative courses) and to create a separate 7000-level number for graduate students</w:t>
      </w:r>
      <w:r w:rsidR="000F56AA">
        <w:rPr>
          <w:rFonts w:ascii="Times New Roman" w:hAnsi="Times New Roman"/>
          <w:sz w:val="24"/>
          <w:szCs w:val="24"/>
        </w:rPr>
        <w:t>, if the university would permit the department to teach the two courses as a single course, for which the instructor would receive credit for teaching a single course.</w:t>
      </w:r>
    </w:p>
    <w:p w:rsidR="00A74AAD" w:rsidRDefault="00A74AAD" w:rsidP="00BE5E2C">
      <w:pPr>
        <w:rPr>
          <w:rFonts w:ascii="Times New Roman" w:hAnsi="Times New Roman"/>
          <w:sz w:val="24"/>
          <w:szCs w:val="24"/>
        </w:rPr>
      </w:pPr>
    </w:p>
    <w:p w:rsidR="00480FA7" w:rsidRDefault="00480FA7" w:rsidP="00BE5E2C">
      <w:pPr>
        <w:rPr>
          <w:rFonts w:ascii="Times New Roman" w:hAnsi="Times New Roman"/>
          <w:sz w:val="24"/>
          <w:szCs w:val="24"/>
        </w:rPr>
      </w:pPr>
      <w:bookmarkStart w:id="0" w:name="_GoBack"/>
      <w:bookmarkEnd w:id="0"/>
    </w:p>
    <w:sectPr w:rsidR="00480F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E2C"/>
    <w:rsid w:val="000917CF"/>
    <w:rsid w:val="000F56AA"/>
    <w:rsid w:val="00480FA7"/>
    <w:rsid w:val="00A74AAD"/>
    <w:rsid w:val="00BE5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E2C"/>
    <w:pPr>
      <w:spacing w:after="0"/>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E2C"/>
    <w:pPr>
      <w:spacing w:after="0"/>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9792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277</Words>
  <Characters>1581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Roth</dc:creator>
  <cp:lastModifiedBy>Randy Roth</cp:lastModifiedBy>
  <cp:revision>4</cp:revision>
  <dcterms:created xsi:type="dcterms:W3CDTF">2015-04-24T14:52:00Z</dcterms:created>
  <dcterms:modified xsi:type="dcterms:W3CDTF">2015-04-24T16:46:00Z</dcterms:modified>
</cp:coreProperties>
</file>